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6B8C9B56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7480F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57E44735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0C301F57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2D2F1211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5D79641F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01D4D844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DC5826">
              <w:rPr>
                <w:rFonts w:ascii="Arial" w:hAnsi="Arial" w:cs="Arial"/>
                <w:sz w:val="44"/>
                <w:szCs w:val="44"/>
              </w:rPr>
              <w:t>Taxation and Accounting Major</w:t>
            </w:r>
            <w:r w:rsidR="0076773A">
              <w:rPr>
                <w:rFonts w:ascii="Arial" w:hAnsi="Arial" w:cs="Arial"/>
                <w:sz w:val="44"/>
                <w:szCs w:val="44"/>
              </w:rPr>
              <w:t xml:space="preserve"> (CAANZ)</w:t>
            </w:r>
          </w:p>
        </w:tc>
      </w:tr>
    </w:tbl>
    <w:p w14:paraId="1502D4AE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28A5D268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7C85A649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2E493BCD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4A87F5EC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5CF23F64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5476C54E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F51801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6B7C2357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1464B0ED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75E4325C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4E6CF173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4477B6B2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3FA8B669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466ABBA0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07ACCF08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0B8F1A96" w14:textId="77777777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DC5826">
        <w:rPr>
          <w:rFonts w:ascii="Arial Narrow" w:hAnsi="Arial Narrow" w:cs="Arial"/>
          <w:b/>
          <w:bCs/>
          <w:sz w:val="20"/>
          <w:szCs w:val="20"/>
        </w:rPr>
        <w:t>Taxation and Accounting Major for CA ANZ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0BFB9435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96"/>
        <w:gridCol w:w="896"/>
        <w:gridCol w:w="896"/>
        <w:gridCol w:w="896"/>
        <w:gridCol w:w="895"/>
        <w:gridCol w:w="895"/>
        <w:gridCol w:w="896"/>
        <w:gridCol w:w="896"/>
        <w:gridCol w:w="896"/>
        <w:gridCol w:w="896"/>
      </w:tblGrid>
      <w:tr w:rsidR="00DD6219" w:rsidRPr="00E27E89" w14:paraId="034BD1EE" w14:textId="77777777" w:rsidTr="006E407F">
        <w:trPr>
          <w:gridAfter w:val="4"/>
          <w:wAfter w:w="3584" w:type="dxa"/>
          <w:trHeight w:val="1185"/>
        </w:trPr>
        <w:tc>
          <w:tcPr>
            <w:tcW w:w="895" w:type="dxa"/>
            <w:vAlign w:val="center"/>
          </w:tcPr>
          <w:p w14:paraId="4D717312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14584DC3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1AABEB9D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507A9B3C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3</w:t>
            </w:r>
            <w:r>
              <w:rPr>
                <w:rFonts w:ascii="Arial Narrow" w:hAnsi="Arial Narrow" w:cs="Arial"/>
                <w:sz w:val="22"/>
                <w:szCs w:val="22"/>
              </w:rPr>
              <w:t>58</w:t>
            </w:r>
          </w:p>
          <w:p w14:paraId="0AA2254A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097D4F38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3</w:t>
            </w:r>
            <w:r>
              <w:rPr>
                <w:rFonts w:ascii="Arial Narrow" w:hAnsi="Arial Narrow" w:cs="Arial"/>
                <w:sz w:val="22"/>
                <w:szCs w:val="22"/>
              </w:rPr>
              <w:t>59</w:t>
            </w:r>
          </w:p>
          <w:p w14:paraId="2754C7D3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7A82B121" w14:textId="77777777" w:rsidR="00DD621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 312</w:t>
            </w:r>
          </w:p>
          <w:p w14:paraId="02D24A22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F793C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5872B9AA" w14:textId="77777777" w:rsidR="00DD621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 332</w:t>
            </w:r>
          </w:p>
          <w:p w14:paraId="44499B42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F793C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D8EEF0"/>
            <w:vAlign w:val="center"/>
          </w:tcPr>
          <w:p w14:paraId="56D5FE0E" w14:textId="77777777" w:rsidR="00DD6219" w:rsidRDefault="00DD6219" w:rsidP="00DD62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 346</w:t>
            </w:r>
          </w:p>
          <w:p w14:paraId="6A803913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541A6D83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4E80BBD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51720A3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DD6219" w:rsidRPr="00E27E89" w14:paraId="10252EF1" w14:textId="77777777" w:rsidTr="006E407F">
        <w:trPr>
          <w:trHeight w:val="1185"/>
        </w:trPr>
        <w:tc>
          <w:tcPr>
            <w:tcW w:w="895" w:type="dxa"/>
            <w:vAlign w:val="center"/>
          </w:tcPr>
          <w:p w14:paraId="0EC13A3B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25E3A7B4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29A56CB3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A47CD5E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3F9E6DC9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3BE67B4E" w14:textId="77777777" w:rsidR="00DD621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14153D86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0DE5FD86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4B3BA7DD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211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4AA3AD3D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0439E2D8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2</w:t>
            </w:r>
            <w:r>
              <w:rPr>
                <w:rFonts w:ascii="Arial Narrow" w:hAnsi="Arial Narrow" w:cs="Arial"/>
                <w:sz w:val="22"/>
                <w:szCs w:val="22"/>
              </w:rPr>
              <w:t>22</w:t>
            </w:r>
          </w:p>
          <w:p w14:paraId="3BC0183D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536EB699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2</w:t>
            </w:r>
            <w:r>
              <w:rPr>
                <w:rFonts w:ascii="Arial Narrow" w:hAnsi="Arial Narrow" w:cs="Arial"/>
                <w:sz w:val="22"/>
                <w:szCs w:val="22"/>
              </w:rPr>
              <w:t>54</w:t>
            </w:r>
          </w:p>
          <w:p w14:paraId="595FEEA3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D8EEF0"/>
            <w:vAlign w:val="center"/>
          </w:tcPr>
          <w:p w14:paraId="5052C200" w14:textId="77777777" w:rsidR="00DD6219" w:rsidRPr="005E3B2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E3B29">
              <w:rPr>
                <w:rFonts w:ascii="Arial Narrow" w:hAnsi="Arial Narrow" w:cs="Arial"/>
                <w:sz w:val="22"/>
                <w:szCs w:val="22"/>
              </w:rPr>
              <w:t>ACCT 25</w:t>
            </w: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  <w:p w14:paraId="11E94B3A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3DF79FA6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FINC 201</w:t>
            </w:r>
          </w:p>
          <w:p w14:paraId="5FB48A41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2C28CF7C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INFO 243</w:t>
            </w:r>
          </w:p>
          <w:p w14:paraId="34AC82CB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592268CE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81B967B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568B8E2" w14:textId="77777777" w:rsidR="00DD6219" w:rsidRPr="0006319C" w:rsidRDefault="00DD6219" w:rsidP="00DD6219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D89ABE3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59411FC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C82C751" w14:textId="77777777" w:rsidR="00DD6219" w:rsidRPr="00E27E89" w:rsidRDefault="00DD6219" w:rsidP="00DD62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9C0DC1" w:rsidRPr="00E27E89" w14:paraId="452D0055" w14:textId="77777777" w:rsidTr="006E407F">
        <w:trPr>
          <w:gridAfter w:val="1"/>
          <w:wAfter w:w="896" w:type="dxa"/>
          <w:trHeight w:val="1185"/>
        </w:trPr>
        <w:tc>
          <w:tcPr>
            <w:tcW w:w="895" w:type="dxa"/>
            <w:vAlign w:val="center"/>
          </w:tcPr>
          <w:p w14:paraId="7D86961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2F38AF3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2CA6E07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8FE2F5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6A6BDF7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768F2E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203A9E5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03D9726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4807C55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6D2AA39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17D219B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91AFB2"/>
            <w:vAlign w:val="center"/>
          </w:tcPr>
          <w:p w14:paraId="723251A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0F74813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038ED2E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103</w:t>
            </w:r>
          </w:p>
          <w:p w14:paraId="193DEEA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77F8D3AE" w14:textId="77777777" w:rsidR="009C0DC1" w:rsidRPr="004E6B57" w:rsidRDefault="004E6B57" w:rsidP="009C0D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6B57">
              <w:rPr>
                <w:rFonts w:ascii="Arial Narrow" w:hAnsi="Arial Narrow" w:cs="Arial"/>
                <w:sz w:val="20"/>
                <w:szCs w:val="20"/>
              </w:rPr>
              <w:t>ACCT 15</w:t>
            </w:r>
            <w:r w:rsidR="00DD6219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4E6B57">
              <w:rPr>
                <w:rFonts w:ascii="Arial Narrow" w:hAnsi="Arial Narrow" w:cs="Arial"/>
                <w:sz w:val="20"/>
                <w:szCs w:val="20"/>
              </w:rPr>
              <w:t xml:space="preserve"> or LAWS 101</w:t>
            </w:r>
          </w:p>
          <w:p w14:paraId="1FDDACB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16373DD9" w14:textId="77777777" w:rsidR="009C0DC1" w:rsidRPr="00E27E89" w:rsidRDefault="00FF793C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 105</w:t>
            </w:r>
          </w:p>
          <w:p w14:paraId="604C7A1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70F55A9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FA030B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F798D4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6A72912C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2E001F6F" w14:textId="77777777" w:rsidTr="00F464D0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48382C16" w14:textId="77777777" w:rsidR="00FC25E2" w:rsidRPr="00976F5C" w:rsidRDefault="00FC25E2" w:rsidP="00F464D0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4BA14645" w14:textId="77777777" w:rsidTr="00F464D0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BE30" w14:textId="77777777" w:rsidR="00021B2B" w:rsidRPr="00976F5C" w:rsidRDefault="00EC63BB" w:rsidP="00F464D0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2B07219D" w14:textId="77777777" w:rsidR="00EC63BB" w:rsidRPr="00976F5C" w:rsidRDefault="00EC63BB" w:rsidP="00F464D0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7939">
              <w:rPr>
                <w:rFonts w:ascii="Arial Narrow" w:eastAsia="PMingLiU" w:hAnsi="Arial Narrow" w:cs="Arial"/>
                <w:sz w:val="16"/>
                <w:szCs w:val="16"/>
              </w:rPr>
              <w:t>*</w:t>
            </w:r>
            <w:r w:rsidR="00347939" w:rsidRPr="00347939">
              <w:rPr>
                <w:rFonts w:ascii="Arial Narrow" w:eastAsia="PMingLiU" w:hAnsi="Arial Narrow" w:cs="Arial"/>
                <w:sz w:val="16"/>
                <w:szCs w:val="16"/>
              </w:rPr>
              <w:t>BSNS299: 0 points, recommended to be completed in second year of study</w:t>
            </w:r>
          </w:p>
        </w:tc>
      </w:tr>
      <w:tr w:rsidR="00FC25E2" w:rsidRPr="00976F5C" w14:paraId="13515631" w14:textId="77777777" w:rsidTr="00F464D0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511B4CA" w14:textId="77777777" w:rsidR="00FC25E2" w:rsidRPr="00976F5C" w:rsidRDefault="00FC25E2" w:rsidP="00F464D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4FEE1157" w14:textId="77777777" w:rsidTr="00F464D0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3264611B" w14:textId="275F465B" w:rsidR="00FC25E2" w:rsidRPr="00976F5C" w:rsidRDefault="00FC25E2" w:rsidP="00F464D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</w:t>
            </w:r>
            <w:r w:rsidR="00DC582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Taxation and Accounting Major </w:t>
            </w:r>
          </w:p>
        </w:tc>
      </w:tr>
      <w:tr w:rsidR="00EC63BB" w:rsidRPr="00976F5C" w14:paraId="796144F2" w14:textId="77777777" w:rsidTr="00F464D0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9D9" w14:textId="0D1AE176" w:rsidR="00EC63BB" w:rsidRPr="00976F5C" w:rsidRDefault="00EC63BB" w:rsidP="00F464D0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</w:t>
            </w:r>
            <w:r w:rsidR="00DC5826">
              <w:rPr>
                <w:rFonts w:ascii="Arial Narrow" w:hAnsi="Arial Narrow"/>
                <w:sz w:val="16"/>
                <w:szCs w:val="16"/>
              </w:rPr>
              <w:t xml:space="preserve">Taxation and Accounting 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must be credited with the following: </w:t>
            </w:r>
          </w:p>
          <w:p w14:paraId="7DB2C277" w14:textId="77777777" w:rsidR="00EC63BB" w:rsidRPr="00976F5C" w:rsidRDefault="00EC63BB" w:rsidP="00F464D0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100-level Required: ACCT103 </w:t>
            </w:r>
            <w:r w:rsidR="0053306E">
              <w:rPr>
                <w:rFonts w:ascii="Arial Narrow" w:hAnsi="Arial Narrow"/>
                <w:sz w:val="16"/>
                <w:szCs w:val="16"/>
              </w:rPr>
              <w:t xml:space="preserve">and </w:t>
            </w:r>
            <w:r w:rsidR="006E407F">
              <w:rPr>
                <w:rFonts w:ascii="Arial Narrow" w:hAnsi="Arial Narrow"/>
                <w:sz w:val="16"/>
                <w:szCs w:val="16"/>
              </w:rPr>
              <w:t>(</w:t>
            </w:r>
            <w:r w:rsidR="0053306E">
              <w:rPr>
                <w:rFonts w:ascii="Arial Narrow" w:hAnsi="Arial Narrow"/>
                <w:sz w:val="16"/>
                <w:szCs w:val="16"/>
              </w:rPr>
              <w:t>ACCT15</w:t>
            </w:r>
            <w:r w:rsidR="000C5D01">
              <w:rPr>
                <w:rFonts w:ascii="Arial Narrow" w:hAnsi="Arial Narrow"/>
                <w:sz w:val="16"/>
                <w:szCs w:val="16"/>
              </w:rPr>
              <w:t>6</w:t>
            </w:r>
            <w:r w:rsidR="0053306E">
              <w:rPr>
                <w:rFonts w:ascii="Arial Narrow" w:hAnsi="Arial Narrow"/>
                <w:sz w:val="16"/>
                <w:szCs w:val="16"/>
              </w:rPr>
              <w:t xml:space="preserve"> or LAWS101</w:t>
            </w:r>
            <w:r w:rsidR="006E407F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4DDB3A27" w14:textId="77777777" w:rsidR="00EC63BB" w:rsidRPr="00976F5C" w:rsidRDefault="00EC63BB" w:rsidP="00F464D0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ACCT211 </w:t>
            </w:r>
            <w:r w:rsidR="0053306E">
              <w:rPr>
                <w:rFonts w:ascii="Arial Narrow" w:hAnsi="Arial Narrow"/>
                <w:sz w:val="16"/>
                <w:szCs w:val="16"/>
              </w:rPr>
              <w:t>or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ACCT222</w:t>
            </w:r>
            <w:r w:rsidR="0053306E">
              <w:rPr>
                <w:rFonts w:ascii="Arial Narrow" w:hAnsi="Arial Narrow"/>
                <w:sz w:val="16"/>
                <w:szCs w:val="16"/>
              </w:rPr>
              <w:t>;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3306E">
              <w:rPr>
                <w:rFonts w:ascii="Arial Narrow" w:hAnsi="Arial Narrow"/>
                <w:sz w:val="16"/>
                <w:szCs w:val="16"/>
              </w:rPr>
              <w:t>and ACCT254</w:t>
            </w:r>
          </w:p>
          <w:p w14:paraId="6E52CBCC" w14:textId="77777777" w:rsidR="00EC63BB" w:rsidRPr="00976F5C" w:rsidRDefault="00EC63BB" w:rsidP="00F464D0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</w:t>
            </w:r>
            <w:r w:rsidR="0053306E" w:rsidRPr="00976F5C">
              <w:rPr>
                <w:rFonts w:ascii="Arial Narrow" w:hAnsi="Arial Narrow"/>
                <w:sz w:val="16"/>
                <w:szCs w:val="16"/>
              </w:rPr>
              <w:t xml:space="preserve"> ACCT358 and ACCT359</w:t>
            </w:r>
            <w:r w:rsidR="001B2D37">
              <w:rPr>
                <w:rFonts w:ascii="Arial Narrow" w:hAnsi="Arial Narrow"/>
                <w:sz w:val="16"/>
                <w:szCs w:val="16"/>
              </w:rPr>
              <w:t xml:space="preserve">; </w:t>
            </w:r>
            <w:r w:rsidR="001B2D37" w:rsidRPr="00134CAC">
              <w:rPr>
                <w:rFonts w:ascii="Arial Narrow" w:hAnsi="Arial Narrow"/>
                <w:sz w:val="16"/>
                <w:szCs w:val="16"/>
              </w:rPr>
              <w:t>and at least 30 points from other 300 level ACCT courses</w:t>
            </w:r>
          </w:p>
        </w:tc>
      </w:tr>
      <w:tr w:rsidR="00FC25E2" w:rsidRPr="00976F5C" w14:paraId="2398F48C" w14:textId="77777777" w:rsidTr="00F464D0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39EF13A" w14:textId="77777777" w:rsidR="00FC25E2" w:rsidRPr="00976F5C" w:rsidRDefault="00FC25E2" w:rsidP="00F464D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464D0" w:rsidRPr="00976F5C" w14:paraId="61B31B6C" w14:textId="77777777" w:rsidTr="00F464D0">
        <w:trPr>
          <w:trHeight w:hRule="exact" w:val="28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F0"/>
          </w:tcPr>
          <w:p w14:paraId="3DEA545C" w14:textId="77777777" w:rsidR="00F464D0" w:rsidRPr="00976F5C" w:rsidRDefault="00F464D0" w:rsidP="00F464D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CAANZ required courses - Courses required by CAANZ over and above Schedule C and Schedule S courses listed above</w:t>
            </w:r>
          </w:p>
        </w:tc>
      </w:tr>
      <w:tr w:rsidR="00F464D0" w:rsidRPr="00976F5C" w14:paraId="5A027CC1" w14:textId="77777777" w:rsidTr="00F464D0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F2FDB72" w14:textId="77777777" w:rsidR="00F464D0" w:rsidRPr="00976F5C" w:rsidRDefault="00F464D0" w:rsidP="00F464D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464D0" w:rsidRPr="00976F5C" w14:paraId="32FE6519" w14:textId="77777777" w:rsidTr="00F464D0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2C78D7E0" w14:textId="77777777" w:rsidR="00F464D0" w:rsidRPr="00976F5C" w:rsidRDefault="00F464D0" w:rsidP="00F464D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464D0" w:rsidRPr="00976F5C" w14:paraId="1938B563" w14:textId="77777777" w:rsidTr="00F464D0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47936D0" w14:textId="77777777" w:rsidR="00F464D0" w:rsidRPr="00976F5C" w:rsidRDefault="00F464D0" w:rsidP="00F464D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464D0" w:rsidRPr="00976F5C" w14:paraId="42CC2981" w14:textId="77777777" w:rsidTr="00F464D0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2F93590E" w14:textId="77777777" w:rsidR="00F464D0" w:rsidRPr="00976F5C" w:rsidRDefault="00F464D0" w:rsidP="00F464D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10</w:t>
            </w:r>
            <w:r w:rsidR="000C5D01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2D611547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4D6AC2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586B" w14:textId="77777777" w:rsidR="00C51E79" w:rsidRDefault="00C51E79">
      <w:r>
        <w:separator/>
      </w:r>
    </w:p>
  </w:endnote>
  <w:endnote w:type="continuationSeparator" w:id="0">
    <w:p w14:paraId="28C3002A" w14:textId="77777777" w:rsidR="00C51E79" w:rsidRDefault="00C5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AB3C" w14:textId="77777777" w:rsidR="00583B99" w:rsidRDefault="00583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9E21" w14:textId="77777777" w:rsidR="00583B99" w:rsidRDefault="00583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E0AE" w14:textId="77777777" w:rsidR="00386369" w:rsidRPr="00A65A7F" w:rsidRDefault="00386369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 w:rsidRPr="001D069F">
      <w:rPr>
        <w:rFonts w:ascii="Arial" w:hAnsi="Arial" w:cs="Arial"/>
        <w:sz w:val="14"/>
        <w:szCs w:val="18"/>
      </w:rPr>
      <w:fldChar w:fldCharType="begin"/>
    </w:r>
    <w:r w:rsidRPr="001D069F">
      <w:rPr>
        <w:rFonts w:ascii="Arial" w:hAnsi="Arial" w:cs="Arial"/>
        <w:sz w:val="14"/>
        <w:szCs w:val="18"/>
      </w:rPr>
      <w:instrText xml:space="preserve"> FILENAME \p </w:instrText>
    </w:r>
    <w:r w:rsidRPr="001D069F">
      <w:rPr>
        <w:rFonts w:ascii="Arial" w:hAnsi="Arial" w:cs="Arial"/>
        <w:sz w:val="14"/>
        <w:szCs w:val="18"/>
      </w:rPr>
      <w:fldChar w:fldCharType="separate"/>
    </w:r>
    <w:r w:rsidR="0042645A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2025\BCom_Taxation&amp;Accounting_CAANZ_2025.doc</w:t>
    </w:r>
    <w:r w:rsidRPr="001D069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ab/>
      <w:t xml:space="preserve">Page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PAGE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 xml:space="preserve"> of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NUMPAGES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98E7" w14:textId="77777777" w:rsidR="00C51E79" w:rsidRDefault="00C51E79">
      <w:r>
        <w:separator/>
      </w:r>
    </w:p>
  </w:footnote>
  <w:footnote w:type="continuationSeparator" w:id="0">
    <w:p w14:paraId="773486DC" w14:textId="77777777" w:rsidR="00C51E79" w:rsidRDefault="00C5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7E14" w14:textId="77777777" w:rsidR="00386369" w:rsidRDefault="00583B99">
    <w:pPr>
      <w:pStyle w:val="Header"/>
    </w:pPr>
    <w:r>
      <w:rPr>
        <w:noProof/>
      </w:rPr>
      <w:pict w14:anchorId="4B119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7CAF014B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8069843">
    <w:abstractNumId w:val="2"/>
  </w:num>
  <w:num w:numId="2" w16cid:durableId="753630860">
    <w:abstractNumId w:val="10"/>
  </w:num>
  <w:num w:numId="3" w16cid:durableId="556862461">
    <w:abstractNumId w:val="6"/>
  </w:num>
  <w:num w:numId="4" w16cid:durableId="207767750">
    <w:abstractNumId w:val="11"/>
  </w:num>
  <w:num w:numId="5" w16cid:durableId="651914163">
    <w:abstractNumId w:val="0"/>
  </w:num>
  <w:num w:numId="6" w16cid:durableId="2028172109">
    <w:abstractNumId w:val="8"/>
  </w:num>
  <w:num w:numId="7" w16cid:durableId="315571662">
    <w:abstractNumId w:val="7"/>
  </w:num>
  <w:num w:numId="8" w16cid:durableId="1116752426">
    <w:abstractNumId w:val="3"/>
  </w:num>
  <w:num w:numId="9" w16cid:durableId="1641763109">
    <w:abstractNumId w:val="1"/>
  </w:num>
  <w:num w:numId="10" w16cid:durableId="1099064061">
    <w:abstractNumId w:val="9"/>
  </w:num>
  <w:num w:numId="11" w16cid:durableId="1398746244">
    <w:abstractNumId w:val="4"/>
  </w:num>
  <w:num w:numId="12" w16cid:durableId="2070808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21B2B"/>
    <w:rsid w:val="00023D48"/>
    <w:rsid w:val="00026B19"/>
    <w:rsid w:val="00036C7E"/>
    <w:rsid w:val="00041E78"/>
    <w:rsid w:val="0004538A"/>
    <w:rsid w:val="0006319C"/>
    <w:rsid w:val="00070C80"/>
    <w:rsid w:val="00083EBF"/>
    <w:rsid w:val="000847C4"/>
    <w:rsid w:val="00090BDC"/>
    <w:rsid w:val="000922A2"/>
    <w:rsid w:val="000A04EF"/>
    <w:rsid w:val="000A0FCF"/>
    <w:rsid w:val="000A12DE"/>
    <w:rsid w:val="000B27A4"/>
    <w:rsid w:val="000B4BE3"/>
    <w:rsid w:val="000C1DD9"/>
    <w:rsid w:val="000C5D01"/>
    <w:rsid w:val="000D5A33"/>
    <w:rsid w:val="000D7269"/>
    <w:rsid w:val="000E073B"/>
    <w:rsid w:val="001063EB"/>
    <w:rsid w:val="00112792"/>
    <w:rsid w:val="00143A77"/>
    <w:rsid w:val="001460B3"/>
    <w:rsid w:val="0014691C"/>
    <w:rsid w:val="00161163"/>
    <w:rsid w:val="0017629C"/>
    <w:rsid w:val="00184F3D"/>
    <w:rsid w:val="001A4456"/>
    <w:rsid w:val="001B2B41"/>
    <w:rsid w:val="001B2D37"/>
    <w:rsid w:val="001C2201"/>
    <w:rsid w:val="001D069F"/>
    <w:rsid w:val="001D6F2A"/>
    <w:rsid w:val="001F23EB"/>
    <w:rsid w:val="00204473"/>
    <w:rsid w:val="00215FDC"/>
    <w:rsid w:val="00223A00"/>
    <w:rsid w:val="00224B96"/>
    <w:rsid w:val="00245415"/>
    <w:rsid w:val="0025568A"/>
    <w:rsid w:val="002625F5"/>
    <w:rsid w:val="00262C56"/>
    <w:rsid w:val="0026301A"/>
    <w:rsid w:val="00275839"/>
    <w:rsid w:val="002766C7"/>
    <w:rsid w:val="00281AEB"/>
    <w:rsid w:val="00281F74"/>
    <w:rsid w:val="00282D8F"/>
    <w:rsid w:val="002977C0"/>
    <w:rsid w:val="002C5B57"/>
    <w:rsid w:val="002D0FDD"/>
    <w:rsid w:val="0031699D"/>
    <w:rsid w:val="003219F4"/>
    <w:rsid w:val="00325FEC"/>
    <w:rsid w:val="00330B1D"/>
    <w:rsid w:val="00347939"/>
    <w:rsid w:val="00350575"/>
    <w:rsid w:val="0036180C"/>
    <w:rsid w:val="00363175"/>
    <w:rsid w:val="00366FA4"/>
    <w:rsid w:val="00367A20"/>
    <w:rsid w:val="0037253E"/>
    <w:rsid w:val="00376509"/>
    <w:rsid w:val="003831B3"/>
    <w:rsid w:val="00386369"/>
    <w:rsid w:val="003870A8"/>
    <w:rsid w:val="00390C09"/>
    <w:rsid w:val="003B63BD"/>
    <w:rsid w:val="003B6B74"/>
    <w:rsid w:val="003D1B64"/>
    <w:rsid w:val="003E67DC"/>
    <w:rsid w:val="003F0E01"/>
    <w:rsid w:val="004111A0"/>
    <w:rsid w:val="00412277"/>
    <w:rsid w:val="0042645A"/>
    <w:rsid w:val="004315DF"/>
    <w:rsid w:val="004352F3"/>
    <w:rsid w:val="00440209"/>
    <w:rsid w:val="0044154B"/>
    <w:rsid w:val="00441605"/>
    <w:rsid w:val="004638FD"/>
    <w:rsid w:val="00464F80"/>
    <w:rsid w:val="00483CD9"/>
    <w:rsid w:val="00484865"/>
    <w:rsid w:val="004920D6"/>
    <w:rsid w:val="00497722"/>
    <w:rsid w:val="004D2F6A"/>
    <w:rsid w:val="004D6AC2"/>
    <w:rsid w:val="004E5C0C"/>
    <w:rsid w:val="004E6B57"/>
    <w:rsid w:val="004F146A"/>
    <w:rsid w:val="005016E9"/>
    <w:rsid w:val="005230A3"/>
    <w:rsid w:val="00526D04"/>
    <w:rsid w:val="00533069"/>
    <w:rsid w:val="0053306E"/>
    <w:rsid w:val="0054480F"/>
    <w:rsid w:val="00545F76"/>
    <w:rsid w:val="00551E92"/>
    <w:rsid w:val="00572F64"/>
    <w:rsid w:val="005734A6"/>
    <w:rsid w:val="00583B99"/>
    <w:rsid w:val="00597E16"/>
    <w:rsid w:val="005A0C52"/>
    <w:rsid w:val="005C1A27"/>
    <w:rsid w:val="005C2F35"/>
    <w:rsid w:val="005C467F"/>
    <w:rsid w:val="005D060A"/>
    <w:rsid w:val="005D0DBE"/>
    <w:rsid w:val="005E792D"/>
    <w:rsid w:val="006009BB"/>
    <w:rsid w:val="00622132"/>
    <w:rsid w:val="006226DC"/>
    <w:rsid w:val="0062476C"/>
    <w:rsid w:val="006359B3"/>
    <w:rsid w:val="00640C60"/>
    <w:rsid w:val="00651ACA"/>
    <w:rsid w:val="00652973"/>
    <w:rsid w:val="0066089F"/>
    <w:rsid w:val="0067067A"/>
    <w:rsid w:val="00693665"/>
    <w:rsid w:val="006D65E2"/>
    <w:rsid w:val="006E407F"/>
    <w:rsid w:val="006E48A2"/>
    <w:rsid w:val="006F028F"/>
    <w:rsid w:val="006F2CD0"/>
    <w:rsid w:val="006F5AFD"/>
    <w:rsid w:val="00704796"/>
    <w:rsid w:val="00724891"/>
    <w:rsid w:val="007309E5"/>
    <w:rsid w:val="00730E50"/>
    <w:rsid w:val="00736E64"/>
    <w:rsid w:val="00757BA1"/>
    <w:rsid w:val="0076773A"/>
    <w:rsid w:val="00772F6C"/>
    <w:rsid w:val="00783E02"/>
    <w:rsid w:val="00783F09"/>
    <w:rsid w:val="007B0376"/>
    <w:rsid w:val="007B15D7"/>
    <w:rsid w:val="007B286D"/>
    <w:rsid w:val="007C2237"/>
    <w:rsid w:val="007C3A52"/>
    <w:rsid w:val="007C5A68"/>
    <w:rsid w:val="007D6EF2"/>
    <w:rsid w:val="007E01E2"/>
    <w:rsid w:val="007E16CD"/>
    <w:rsid w:val="007E32D0"/>
    <w:rsid w:val="008164E9"/>
    <w:rsid w:val="0083716F"/>
    <w:rsid w:val="008436AF"/>
    <w:rsid w:val="00845442"/>
    <w:rsid w:val="008678DF"/>
    <w:rsid w:val="0088198B"/>
    <w:rsid w:val="0088523B"/>
    <w:rsid w:val="008A0A0F"/>
    <w:rsid w:val="008A4EA5"/>
    <w:rsid w:val="008A6C60"/>
    <w:rsid w:val="008A7171"/>
    <w:rsid w:val="008B05C6"/>
    <w:rsid w:val="008B2CE3"/>
    <w:rsid w:val="008C6BBF"/>
    <w:rsid w:val="008C76FA"/>
    <w:rsid w:val="008D42CD"/>
    <w:rsid w:val="008E364F"/>
    <w:rsid w:val="008E70B2"/>
    <w:rsid w:val="008F2338"/>
    <w:rsid w:val="0090180E"/>
    <w:rsid w:val="00902B3F"/>
    <w:rsid w:val="00917C77"/>
    <w:rsid w:val="00921FE0"/>
    <w:rsid w:val="00926BE8"/>
    <w:rsid w:val="0093585E"/>
    <w:rsid w:val="009375A6"/>
    <w:rsid w:val="009601B3"/>
    <w:rsid w:val="00960B88"/>
    <w:rsid w:val="00962FA4"/>
    <w:rsid w:val="0096496F"/>
    <w:rsid w:val="00972D3A"/>
    <w:rsid w:val="00976F5C"/>
    <w:rsid w:val="009916F0"/>
    <w:rsid w:val="009922B7"/>
    <w:rsid w:val="009A0069"/>
    <w:rsid w:val="009A36C2"/>
    <w:rsid w:val="009B7BD5"/>
    <w:rsid w:val="009C0DC1"/>
    <w:rsid w:val="009D39BA"/>
    <w:rsid w:val="00A027BF"/>
    <w:rsid w:val="00A12013"/>
    <w:rsid w:val="00A6184D"/>
    <w:rsid w:val="00A65A7F"/>
    <w:rsid w:val="00A746FF"/>
    <w:rsid w:val="00A80779"/>
    <w:rsid w:val="00A845D8"/>
    <w:rsid w:val="00AB264C"/>
    <w:rsid w:val="00AC2FFD"/>
    <w:rsid w:val="00AC6C10"/>
    <w:rsid w:val="00AD1014"/>
    <w:rsid w:val="00AD487B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412EA"/>
    <w:rsid w:val="00B46A4F"/>
    <w:rsid w:val="00B720B8"/>
    <w:rsid w:val="00B9561B"/>
    <w:rsid w:val="00BB3BD8"/>
    <w:rsid w:val="00BC1E5F"/>
    <w:rsid w:val="00BE2DDA"/>
    <w:rsid w:val="00C005E7"/>
    <w:rsid w:val="00C16C9C"/>
    <w:rsid w:val="00C2063E"/>
    <w:rsid w:val="00C21AF3"/>
    <w:rsid w:val="00C445F6"/>
    <w:rsid w:val="00C51E79"/>
    <w:rsid w:val="00C6267C"/>
    <w:rsid w:val="00C6344A"/>
    <w:rsid w:val="00C74F04"/>
    <w:rsid w:val="00C77659"/>
    <w:rsid w:val="00C8027D"/>
    <w:rsid w:val="00C80437"/>
    <w:rsid w:val="00CB2C42"/>
    <w:rsid w:val="00CC7D98"/>
    <w:rsid w:val="00CE6843"/>
    <w:rsid w:val="00CF7972"/>
    <w:rsid w:val="00D071B5"/>
    <w:rsid w:val="00D14EB2"/>
    <w:rsid w:val="00D31387"/>
    <w:rsid w:val="00D339E4"/>
    <w:rsid w:val="00D50E81"/>
    <w:rsid w:val="00D5416E"/>
    <w:rsid w:val="00D60938"/>
    <w:rsid w:val="00D67416"/>
    <w:rsid w:val="00D70E5E"/>
    <w:rsid w:val="00D74AFA"/>
    <w:rsid w:val="00D75E97"/>
    <w:rsid w:val="00D9116C"/>
    <w:rsid w:val="00DB45FA"/>
    <w:rsid w:val="00DC5826"/>
    <w:rsid w:val="00DC5F1B"/>
    <w:rsid w:val="00DC779C"/>
    <w:rsid w:val="00DD6219"/>
    <w:rsid w:val="00DD6E0C"/>
    <w:rsid w:val="00DD7D5E"/>
    <w:rsid w:val="00DE31FF"/>
    <w:rsid w:val="00DE5590"/>
    <w:rsid w:val="00DF3FC1"/>
    <w:rsid w:val="00DF487C"/>
    <w:rsid w:val="00E24F85"/>
    <w:rsid w:val="00E2531D"/>
    <w:rsid w:val="00E27E89"/>
    <w:rsid w:val="00E427DE"/>
    <w:rsid w:val="00E5319F"/>
    <w:rsid w:val="00E60F03"/>
    <w:rsid w:val="00E629B5"/>
    <w:rsid w:val="00E6695E"/>
    <w:rsid w:val="00E669BD"/>
    <w:rsid w:val="00E71218"/>
    <w:rsid w:val="00E75034"/>
    <w:rsid w:val="00E75D66"/>
    <w:rsid w:val="00E809BD"/>
    <w:rsid w:val="00E909BD"/>
    <w:rsid w:val="00EA1B4F"/>
    <w:rsid w:val="00EA47CC"/>
    <w:rsid w:val="00EB3807"/>
    <w:rsid w:val="00EB64F1"/>
    <w:rsid w:val="00EB785C"/>
    <w:rsid w:val="00EC498F"/>
    <w:rsid w:val="00EC5FD0"/>
    <w:rsid w:val="00EC63BB"/>
    <w:rsid w:val="00ED168E"/>
    <w:rsid w:val="00ED53CC"/>
    <w:rsid w:val="00ED71D5"/>
    <w:rsid w:val="00F11E8D"/>
    <w:rsid w:val="00F15326"/>
    <w:rsid w:val="00F30313"/>
    <w:rsid w:val="00F318B0"/>
    <w:rsid w:val="00F434DC"/>
    <w:rsid w:val="00F464D0"/>
    <w:rsid w:val="00F51801"/>
    <w:rsid w:val="00F540A6"/>
    <w:rsid w:val="00F61BF8"/>
    <w:rsid w:val="00F664C8"/>
    <w:rsid w:val="00F66D23"/>
    <w:rsid w:val="00F67ABC"/>
    <w:rsid w:val="00F87EF9"/>
    <w:rsid w:val="00F930F7"/>
    <w:rsid w:val="00F978B0"/>
    <w:rsid w:val="00FA576E"/>
    <w:rsid w:val="00FB51AB"/>
    <w:rsid w:val="00FB720C"/>
    <w:rsid w:val="00FC15F6"/>
    <w:rsid w:val="00FC25E2"/>
    <w:rsid w:val="00FD402F"/>
    <w:rsid w:val="00FF57E6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45DC4"/>
  <w15:chartTrackingRefBased/>
  <w15:docId w15:val="{A4BC8EEB-9942-40AC-941B-9D3B0279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1D5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2999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Kirsten Smith</cp:lastModifiedBy>
  <cp:revision>3</cp:revision>
  <cp:lastPrinted>2025-06-19T01:40:00Z</cp:lastPrinted>
  <dcterms:created xsi:type="dcterms:W3CDTF">2025-08-31T23:37:00Z</dcterms:created>
  <dcterms:modified xsi:type="dcterms:W3CDTF">2025-09-18T01:01:00Z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b2326c-f811-4ccc-abcb-1b955c303c2e_Enabled">
    <vt:lpwstr>true</vt:lpwstr>
  </property>
  <property fmtid="{D5CDD505-2E9C-101B-9397-08002B2CF9AE}" pid="3" name="MSIP_Label_d2b2326c-f811-4ccc-abcb-1b955c303c2e_SetDate">
    <vt:lpwstr>2025-09-18T01:01:16Z</vt:lpwstr>
  </property>
  <property fmtid="{D5CDD505-2E9C-101B-9397-08002B2CF9AE}" pid="4" name="MSIP_Label_d2b2326c-f811-4ccc-abcb-1b955c303c2e_Method">
    <vt:lpwstr>Standard</vt:lpwstr>
  </property>
  <property fmtid="{D5CDD505-2E9C-101B-9397-08002B2CF9AE}" pid="5" name="MSIP_Label_d2b2326c-f811-4ccc-abcb-1b955c303c2e_Name">
    <vt:lpwstr>In-Confidence</vt:lpwstr>
  </property>
  <property fmtid="{D5CDD505-2E9C-101B-9397-08002B2CF9AE}" pid="6" name="MSIP_Label_d2b2326c-f811-4ccc-abcb-1b955c303c2e_SiteId">
    <vt:lpwstr>dc781727-710e-4855-bc4c-690266a1b551</vt:lpwstr>
  </property>
  <property fmtid="{D5CDD505-2E9C-101B-9397-08002B2CF9AE}" pid="7" name="MSIP_Label_d2b2326c-f811-4ccc-abcb-1b955c303c2e_ActionId">
    <vt:lpwstr>7a54c8ab-9c19-4dc2-924c-654b10099f34</vt:lpwstr>
  </property>
  <property fmtid="{D5CDD505-2E9C-101B-9397-08002B2CF9AE}" pid="8" name="MSIP_Label_d2b2326c-f811-4ccc-abcb-1b955c303c2e_ContentBits">
    <vt:lpwstr>2</vt:lpwstr>
  </property>
  <property fmtid="{D5CDD505-2E9C-101B-9397-08002B2CF9AE}" pid="9" name="MSIP_Label_d2b2326c-f811-4ccc-abcb-1b955c303c2e_Tag">
    <vt:lpwstr>10, 3, 0, 1</vt:lpwstr>
  </property>
</Properties>
</file>